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45" w:rsidRDefault="000C6345" w:rsidP="00EB6868">
      <w:pPr>
        <w:rPr>
          <w:szCs w:val="28"/>
        </w:rPr>
      </w:pPr>
    </w:p>
    <w:p w:rsidR="001F113F" w:rsidRPr="005726DF" w:rsidRDefault="00261790" w:rsidP="001F113F">
      <w:pPr>
        <w:rPr>
          <w:rFonts w:asciiTheme="minorHAnsi" w:hAnsiTheme="minorHAnsi"/>
          <w:color w:val="auto"/>
          <w:sz w:val="22"/>
          <w:szCs w:val="22"/>
        </w:rPr>
      </w:pPr>
      <w:r>
        <w:rPr>
          <w:rFonts w:asciiTheme="minorHAnsi" w:hAnsiTheme="minorHAnsi"/>
          <w:color w:val="auto"/>
          <w:sz w:val="22"/>
          <w:szCs w:val="22"/>
        </w:rPr>
        <w:t>March 6, 2017</w:t>
      </w:r>
      <w:bookmarkStart w:id="0" w:name="_GoBack"/>
      <w:bookmarkEnd w:id="0"/>
    </w:p>
    <w:p w:rsidR="001F113F" w:rsidRPr="005726DF" w:rsidRDefault="001F113F" w:rsidP="001F113F">
      <w:pPr>
        <w:rPr>
          <w:rFonts w:asciiTheme="minorHAnsi" w:hAnsiTheme="minorHAnsi"/>
          <w:color w:val="auto"/>
          <w:sz w:val="22"/>
          <w:szCs w:val="22"/>
        </w:rPr>
      </w:pPr>
    </w:p>
    <w:p w:rsidR="001F113F" w:rsidRPr="005726DF" w:rsidRDefault="001F113F" w:rsidP="001F113F">
      <w:pPr>
        <w:rPr>
          <w:rFonts w:asciiTheme="minorHAnsi" w:hAnsiTheme="minorHAnsi"/>
          <w:color w:val="auto"/>
          <w:sz w:val="22"/>
          <w:szCs w:val="22"/>
        </w:rPr>
      </w:pPr>
      <w:r w:rsidRPr="005726DF">
        <w:rPr>
          <w:rFonts w:asciiTheme="minorHAnsi" w:hAnsiTheme="minorHAnsi"/>
          <w:color w:val="auto"/>
          <w:sz w:val="22"/>
          <w:szCs w:val="22"/>
        </w:rPr>
        <w:t>Dear Kennebunkport Business Owner,</w:t>
      </w:r>
    </w:p>
    <w:p w:rsidR="001F113F" w:rsidRPr="005726DF" w:rsidRDefault="001F113F" w:rsidP="001F113F">
      <w:pPr>
        <w:rPr>
          <w:rFonts w:asciiTheme="minorHAnsi" w:hAnsiTheme="minorHAnsi"/>
          <w:color w:val="auto"/>
          <w:sz w:val="22"/>
          <w:szCs w:val="22"/>
        </w:rPr>
      </w:pPr>
    </w:p>
    <w:p w:rsidR="00EF7D15" w:rsidRPr="005726DF" w:rsidRDefault="00EF7D15" w:rsidP="00EF7D15">
      <w:pPr>
        <w:jc w:val="both"/>
        <w:rPr>
          <w:rFonts w:asciiTheme="minorHAnsi" w:hAnsiTheme="minorHAnsi"/>
          <w:color w:val="auto"/>
          <w:sz w:val="22"/>
          <w:szCs w:val="22"/>
        </w:rPr>
      </w:pPr>
      <w:r w:rsidRPr="005726DF">
        <w:rPr>
          <w:rFonts w:asciiTheme="minorHAnsi" w:hAnsiTheme="minorHAnsi"/>
          <w:color w:val="auto"/>
          <w:sz w:val="22"/>
          <w:szCs w:val="22"/>
        </w:rPr>
        <w:t>Maine law provides that the personal property associated with a business is subject to property taxation.  “Personal Property” is tangible property located at the business.  Pursuant to Title 36 Section 706, a declaration of personal property is required to be filed each year.</w:t>
      </w:r>
    </w:p>
    <w:p w:rsidR="00EE0AD6" w:rsidRPr="005726DF" w:rsidRDefault="00EE0AD6" w:rsidP="001F113F">
      <w:pPr>
        <w:rPr>
          <w:rFonts w:asciiTheme="minorHAnsi" w:hAnsiTheme="minorHAnsi"/>
          <w:color w:val="auto"/>
          <w:sz w:val="22"/>
          <w:szCs w:val="22"/>
        </w:rPr>
      </w:pPr>
    </w:p>
    <w:p w:rsidR="001F113F" w:rsidRPr="005726DF" w:rsidRDefault="008166FC" w:rsidP="001F113F">
      <w:pPr>
        <w:rPr>
          <w:rFonts w:asciiTheme="minorHAnsi" w:hAnsiTheme="minorHAnsi"/>
          <w:color w:val="auto"/>
          <w:sz w:val="22"/>
          <w:szCs w:val="22"/>
        </w:rPr>
      </w:pPr>
      <w:r w:rsidRPr="005726DF">
        <w:rPr>
          <w:rFonts w:asciiTheme="minorHAnsi" w:hAnsiTheme="minorHAnsi"/>
          <w:color w:val="auto"/>
          <w:sz w:val="22"/>
          <w:szCs w:val="22"/>
        </w:rPr>
        <w:t>As a new business to Kennebunkport</w:t>
      </w:r>
      <w:r w:rsidR="00B41332" w:rsidRPr="005726DF">
        <w:rPr>
          <w:rFonts w:asciiTheme="minorHAnsi" w:hAnsiTheme="minorHAnsi"/>
          <w:color w:val="auto"/>
          <w:sz w:val="22"/>
          <w:szCs w:val="22"/>
        </w:rPr>
        <w:t>, I</w:t>
      </w:r>
      <w:r w:rsidR="00604D2D" w:rsidRPr="005726DF">
        <w:rPr>
          <w:rFonts w:asciiTheme="minorHAnsi" w:hAnsiTheme="minorHAnsi"/>
          <w:color w:val="auto"/>
          <w:sz w:val="22"/>
          <w:szCs w:val="22"/>
        </w:rPr>
        <w:t xml:space="preserve"> have enclosed </w:t>
      </w:r>
      <w:r w:rsidR="00B05042" w:rsidRPr="005726DF">
        <w:rPr>
          <w:rFonts w:asciiTheme="minorHAnsi" w:hAnsiTheme="minorHAnsi"/>
          <w:color w:val="auto"/>
          <w:sz w:val="22"/>
          <w:szCs w:val="22"/>
        </w:rPr>
        <w:t xml:space="preserve">the </w:t>
      </w:r>
      <w:r w:rsidR="00282C67" w:rsidRPr="005726DF">
        <w:rPr>
          <w:rFonts w:asciiTheme="minorHAnsi" w:hAnsiTheme="minorHAnsi"/>
          <w:color w:val="auto"/>
          <w:sz w:val="22"/>
          <w:szCs w:val="22"/>
        </w:rPr>
        <w:t>Business Equipment &amp; Fixtures Listing form</w:t>
      </w:r>
      <w:r w:rsidR="00107DD0" w:rsidRPr="005726DF">
        <w:rPr>
          <w:rFonts w:asciiTheme="minorHAnsi" w:hAnsiTheme="minorHAnsi"/>
          <w:color w:val="auto"/>
          <w:sz w:val="22"/>
          <w:szCs w:val="22"/>
        </w:rPr>
        <w:t>, in the future only additions and deletions will have to be made</w:t>
      </w:r>
      <w:r w:rsidR="00B05042" w:rsidRPr="005726DF">
        <w:rPr>
          <w:rFonts w:asciiTheme="minorHAnsi" w:hAnsiTheme="minorHAnsi"/>
          <w:color w:val="auto"/>
          <w:sz w:val="22"/>
          <w:szCs w:val="22"/>
        </w:rPr>
        <w:t>.  Pl</w:t>
      </w:r>
      <w:r w:rsidR="00B41332" w:rsidRPr="005726DF">
        <w:rPr>
          <w:rFonts w:asciiTheme="minorHAnsi" w:hAnsiTheme="minorHAnsi"/>
          <w:color w:val="auto"/>
          <w:sz w:val="22"/>
          <w:szCs w:val="22"/>
        </w:rPr>
        <w:t>ease complete the enclosed form and</w:t>
      </w:r>
      <w:r w:rsidR="001F0474" w:rsidRPr="005726DF">
        <w:rPr>
          <w:rFonts w:asciiTheme="minorHAnsi" w:hAnsiTheme="minorHAnsi"/>
          <w:color w:val="auto"/>
          <w:sz w:val="22"/>
          <w:szCs w:val="22"/>
        </w:rPr>
        <w:t xml:space="preserve"> return to this office </w:t>
      </w:r>
      <w:r w:rsidR="001B219E" w:rsidRPr="005726DF">
        <w:rPr>
          <w:rFonts w:asciiTheme="minorHAnsi" w:hAnsiTheme="minorHAnsi"/>
          <w:color w:val="auto"/>
          <w:sz w:val="22"/>
          <w:szCs w:val="22"/>
        </w:rPr>
        <w:t xml:space="preserve">on or before </w:t>
      </w:r>
      <w:r w:rsidR="00EE0AD6" w:rsidRPr="005726DF">
        <w:rPr>
          <w:rFonts w:asciiTheme="minorHAnsi" w:hAnsiTheme="minorHAnsi"/>
          <w:b/>
          <w:color w:val="auto"/>
          <w:sz w:val="22"/>
          <w:szCs w:val="22"/>
          <w:u w:val="single"/>
        </w:rPr>
        <w:t>May 1, 20</w:t>
      </w:r>
      <w:r w:rsidR="00B41332" w:rsidRPr="005726DF">
        <w:rPr>
          <w:rFonts w:asciiTheme="minorHAnsi" w:hAnsiTheme="minorHAnsi"/>
          <w:b/>
          <w:color w:val="auto"/>
          <w:sz w:val="22"/>
          <w:szCs w:val="22"/>
          <w:u w:val="single"/>
        </w:rPr>
        <w:t>16</w:t>
      </w:r>
      <w:r w:rsidR="00B41332" w:rsidRPr="005726DF">
        <w:rPr>
          <w:rFonts w:asciiTheme="minorHAnsi" w:hAnsiTheme="minorHAnsi"/>
          <w:color w:val="auto"/>
          <w:sz w:val="22"/>
          <w:szCs w:val="22"/>
        </w:rPr>
        <w:t>; any</w:t>
      </w:r>
      <w:r w:rsidR="001F113F" w:rsidRPr="005726DF">
        <w:rPr>
          <w:rFonts w:asciiTheme="minorHAnsi" w:hAnsiTheme="minorHAnsi"/>
          <w:color w:val="auto"/>
          <w:sz w:val="22"/>
          <w:szCs w:val="22"/>
        </w:rPr>
        <w:t xml:space="preserve"> leased items will be assessed to the lessor, unless there is a specific agreement that states that you are responsible for the property tax</w:t>
      </w:r>
      <w:r w:rsidR="0085728D" w:rsidRPr="005726DF">
        <w:rPr>
          <w:rFonts w:asciiTheme="minorHAnsi" w:hAnsiTheme="minorHAnsi"/>
          <w:color w:val="auto"/>
          <w:sz w:val="22"/>
          <w:szCs w:val="22"/>
        </w:rPr>
        <w:t>.</w:t>
      </w:r>
    </w:p>
    <w:p w:rsidR="001F113F" w:rsidRPr="005726DF" w:rsidRDefault="001F113F" w:rsidP="001F113F">
      <w:pPr>
        <w:rPr>
          <w:rFonts w:asciiTheme="minorHAnsi" w:hAnsiTheme="minorHAnsi"/>
          <w:color w:val="auto"/>
          <w:sz w:val="22"/>
          <w:szCs w:val="22"/>
        </w:rPr>
      </w:pPr>
    </w:p>
    <w:p w:rsidR="001F113F" w:rsidRPr="005726DF" w:rsidRDefault="001F113F" w:rsidP="001F113F">
      <w:pPr>
        <w:rPr>
          <w:rFonts w:asciiTheme="minorHAnsi" w:hAnsiTheme="minorHAnsi"/>
          <w:color w:val="auto"/>
          <w:sz w:val="22"/>
          <w:szCs w:val="22"/>
          <w:u w:val="single"/>
        </w:rPr>
      </w:pPr>
      <w:r w:rsidRPr="005726DF">
        <w:rPr>
          <w:rFonts w:asciiTheme="minorHAnsi" w:hAnsiTheme="minorHAnsi"/>
          <w:color w:val="auto"/>
          <w:sz w:val="22"/>
          <w:szCs w:val="22"/>
        </w:rPr>
        <w:t xml:space="preserve">Once we have received the information from you, it will be reviewed and a fair market value will be calculated for tax purposes.  </w:t>
      </w:r>
      <w:r w:rsidRPr="005726DF">
        <w:rPr>
          <w:rFonts w:asciiTheme="minorHAnsi" w:hAnsiTheme="minorHAnsi"/>
          <w:color w:val="auto"/>
          <w:sz w:val="22"/>
          <w:szCs w:val="22"/>
          <w:u w:val="single"/>
        </w:rPr>
        <w:t>Failure to respond or report according to this request may bar your right to appeal the taxable valuation.</w:t>
      </w:r>
    </w:p>
    <w:p w:rsidR="001F113F" w:rsidRPr="005726DF" w:rsidRDefault="001F113F" w:rsidP="001F113F">
      <w:pPr>
        <w:rPr>
          <w:rFonts w:asciiTheme="minorHAnsi" w:hAnsiTheme="minorHAnsi"/>
          <w:color w:val="auto"/>
          <w:sz w:val="22"/>
          <w:szCs w:val="22"/>
          <w:u w:val="single"/>
        </w:rPr>
      </w:pPr>
    </w:p>
    <w:p w:rsidR="001B219E" w:rsidRPr="005726DF" w:rsidRDefault="00EE0AD6" w:rsidP="001F113F">
      <w:pPr>
        <w:rPr>
          <w:rFonts w:asciiTheme="minorHAnsi" w:hAnsiTheme="minorHAnsi"/>
          <w:color w:val="auto"/>
          <w:sz w:val="22"/>
          <w:szCs w:val="22"/>
        </w:rPr>
      </w:pPr>
      <w:r w:rsidRPr="005726DF">
        <w:rPr>
          <w:rFonts w:asciiTheme="minorHAnsi" w:hAnsiTheme="minorHAnsi"/>
          <w:color w:val="auto"/>
          <w:sz w:val="22"/>
          <w:szCs w:val="22"/>
          <w:u w:val="single"/>
        </w:rPr>
        <w:t>Business Equipment Tax Exemption (BETE</w:t>
      </w:r>
      <w:r w:rsidRPr="005726DF">
        <w:rPr>
          <w:rFonts w:asciiTheme="minorHAnsi" w:hAnsiTheme="minorHAnsi"/>
          <w:color w:val="auto"/>
          <w:sz w:val="22"/>
          <w:szCs w:val="22"/>
        </w:rPr>
        <w:t xml:space="preserve">): In 2008, the State Legislature passed the BETE law.  The law exempts certain equipment from personal property tax.  To apply for exemption, you must return a completed BETE application </w:t>
      </w:r>
      <w:r w:rsidRPr="005726DF">
        <w:rPr>
          <w:rFonts w:asciiTheme="minorHAnsi" w:hAnsiTheme="minorHAnsi"/>
          <w:b/>
          <w:color w:val="auto"/>
          <w:sz w:val="22"/>
          <w:szCs w:val="22"/>
          <w:u w:val="single"/>
        </w:rPr>
        <w:t>each</w:t>
      </w:r>
      <w:r w:rsidRPr="005726DF">
        <w:rPr>
          <w:rFonts w:asciiTheme="minorHAnsi" w:hAnsiTheme="minorHAnsi"/>
          <w:color w:val="auto"/>
          <w:sz w:val="22"/>
          <w:szCs w:val="22"/>
        </w:rPr>
        <w:t xml:space="preserve"> year and return it with the town’s Personal Property § 706 declaration form.  Any assets being reported on the BETE application must also be included on the Personal Property §706 declaration form.  </w:t>
      </w:r>
      <w:r w:rsidR="001B219E" w:rsidRPr="005726DF">
        <w:rPr>
          <w:rFonts w:asciiTheme="minorHAnsi" w:hAnsiTheme="minorHAnsi"/>
          <w:color w:val="auto"/>
          <w:sz w:val="22"/>
          <w:szCs w:val="22"/>
        </w:rPr>
        <w:t>For you convenience, this year, I have enclosed both the application and information about the BETE program.</w:t>
      </w:r>
    </w:p>
    <w:p w:rsidR="001B219E" w:rsidRPr="005726DF" w:rsidRDefault="001B219E" w:rsidP="001F113F">
      <w:pPr>
        <w:rPr>
          <w:rFonts w:asciiTheme="minorHAnsi" w:hAnsiTheme="minorHAnsi"/>
          <w:color w:val="auto"/>
          <w:sz w:val="22"/>
          <w:szCs w:val="22"/>
        </w:rPr>
      </w:pPr>
    </w:p>
    <w:p w:rsidR="001F113F" w:rsidRPr="005726DF" w:rsidRDefault="001F113F" w:rsidP="001F113F">
      <w:pPr>
        <w:rPr>
          <w:rFonts w:asciiTheme="minorHAnsi" w:hAnsiTheme="minorHAnsi"/>
          <w:color w:val="auto"/>
          <w:sz w:val="22"/>
          <w:szCs w:val="22"/>
        </w:rPr>
      </w:pPr>
      <w:r w:rsidRPr="005726DF">
        <w:rPr>
          <w:rFonts w:asciiTheme="minorHAnsi" w:hAnsiTheme="minorHAnsi"/>
          <w:color w:val="auto"/>
          <w:sz w:val="22"/>
          <w:szCs w:val="22"/>
        </w:rPr>
        <w:t>The State</w:t>
      </w:r>
      <w:r w:rsidR="001B219E" w:rsidRPr="005726DF">
        <w:rPr>
          <w:rFonts w:asciiTheme="minorHAnsi" w:hAnsiTheme="minorHAnsi"/>
          <w:color w:val="auto"/>
          <w:sz w:val="22"/>
          <w:szCs w:val="22"/>
        </w:rPr>
        <w:t xml:space="preserve"> also</w:t>
      </w:r>
      <w:r w:rsidRPr="005726DF">
        <w:rPr>
          <w:rFonts w:asciiTheme="minorHAnsi" w:hAnsiTheme="minorHAnsi"/>
          <w:color w:val="auto"/>
          <w:sz w:val="22"/>
          <w:szCs w:val="22"/>
        </w:rPr>
        <w:t xml:space="preserve"> offers the</w:t>
      </w:r>
      <w:r w:rsidR="001B219E" w:rsidRPr="005726DF">
        <w:rPr>
          <w:rFonts w:asciiTheme="minorHAnsi" w:hAnsiTheme="minorHAnsi"/>
          <w:color w:val="auto"/>
          <w:sz w:val="22"/>
          <w:szCs w:val="22"/>
        </w:rPr>
        <w:t xml:space="preserve"> </w:t>
      </w:r>
      <w:r w:rsidR="001B219E" w:rsidRPr="005726DF">
        <w:rPr>
          <w:rFonts w:asciiTheme="minorHAnsi" w:hAnsiTheme="minorHAnsi"/>
          <w:color w:val="auto"/>
          <w:sz w:val="22"/>
          <w:szCs w:val="22"/>
          <w:u w:val="single"/>
        </w:rPr>
        <w:t>Business Equipment Tax Reimbursement Program (</w:t>
      </w:r>
      <w:r w:rsidRPr="005726DF">
        <w:rPr>
          <w:rFonts w:asciiTheme="minorHAnsi" w:hAnsiTheme="minorHAnsi"/>
          <w:color w:val="auto"/>
          <w:sz w:val="22"/>
          <w:szCs w:val="22"/>
          <w:u w:val="single"/>
        </w:rPr>
        <w:t>BETR</w:t>
      </w:r>
      <w:r w:rsidR="001B219E" w:rsidRPr="005726DF">
        <w:rPr>
          <w:rFonts w:asciiTheme="minorHAnsi" w:hAnsiTheme="minorHAnsi"/>
          <w:color w:val="auto"/>
          <w:sz w:val="22"/>
          <w:szCs w:val="22"/>
          <w:u w:val="single"/>
        </w:rPr>
        <w:t>):</w:t>
      </w:r>
      <w:r w:rsidRPr="005726DF">
        <w:rPr>
          <w:rFonts w:asciiTheme="minorHAnsi" w:hAnsiTheme="minorHAnsi"/>
          <w:color w:val="auto"/>
          <w:sz w:val="22"/>
          <w:szCs w:val="22"/>
        </w:rPr>
        <w:t xml:space="preserve"> Each year, the taxpayer may apply directly to the State for reimbursement on personal property taxes paid during the previous calendar year but is limited to only that equipment purchased after April 1, 1995.</w:t>
      </w:r>
    </w:p>
    <w:p w:rsidR="001F113F" w:rsidRPr="005726DF" w:rsidRDefault="001F113F" w:rsidP="001F113F">
      <w:pPr>
        <w:rPr>
          <w:rFonts w:asciiTheme="minorHAnsi" w:hAnsiTheme="minorHAnsi"/>
          <w:color w:val="auto"/>
          <w:sz w:val="22"/>
          <w:szCs w:val="22"/>
        </w:rPr>
      </w:pPr>
    </w:p>
    <w:p w:rsidR="001F113F" w:rsidRPr="005726DF" w:rsidRDefault="001F113F" w:rsidP="001F113F">
      <w:pPr>
        <w:rPr>
          <w:rFonts w:asciiTheme="minorHAnsi" w:hAnsiTheme="minorHAnsi"/>
          <w:color w:val="auto"/>
          <w:sz w:val="22"/>
          <w:szCs w:val="22"/>
        </w:rPr>
      </w:pPr>
      <w:r w:rsidRPr="005726DF">
        <w:rPr>
          <w:rFonts w:asciiTheme="minorHAnsi" w:hAnsiTheme="minorHAnsi"/>
          <w:color w:val="auto"/>
          <w:sz w:val="22"/>
          <w:szCs w:val="22"/>
        </w:rPr>
        <w:t xml:space="preserve">I appreciate your cooperation and encourage you to please contact this office </w:t>
      </w:r>
      <w:r w:rsidR="0085728D" w:rsidRPr="005726DF">
        <w:rPr>
          <w:rFonts w:asciiTheme="minorHAnsi" w:hAnsiTheme="minorHAnsi"/>
          <w:color w:val="auto"/>
          <w:sz w:val="22"/>
          <w:szCs w:val="22"/>
        </w:rPr>
        <w:t xml:space="preserve">at 967-1603, </w:t>
      </w:r>
      <w:r w:rsidRPr="005726DF">
        <w:rPr>
          <w:rFonts w:asciiTheme="minorHAnsi" w:hAnsiTheme="minorHAnsi"/>
          <w:color w:val="auto"/>
          <w:sz w:val="22"/>
          <w:szCs w:val="22"/>
        </w:rPr>
        <w:t>if you need assistance.</w:t>
      </w:r>
    </w:p>
    <w:p w:rsidR="001F113F" w:rsidRPr="005726DF" w:rsidRDefault="001F113F" w:rsidP="001F113F">
      <w:pPr>
        <w:rPr>
          <w:rFonts w:asciiTheme="minorHAnsi" w:hAnsiTheme="minorHAnsi"/>
          <w:color w:val="auto"/>
          <w:sz w:val="22"/>
          <w:szCs w:val="22"/>
        </w:rPr>
      </w:pPr>
    </w:p>
    <w:p w:rsidR="001F113F" w:rsidRPr="005726DF" w:rsidRDefault="001F113F" w:rsidP="001F113F">
      <w:pPr>
        <w:rPr>
          <w:rFonts w:asciiTheme="minorHAnsi" w:hAnsiTheme="minorHAnsi"/>
          <w:color w:val="auto"/>
          <w:sz w:val="22"/>
          <w:szCs w:val="22"/>
        </w:rPr>
      </w:pPr>
      <w:r w:rsidRPr="005726DF">
        <w:rPr>
          <w:rFonts w:asciiTheme="minorHAnsi" w:hAnsiTheme="minorHAnsi"/>
          <w:color w:val="auto"/>
          <w:sz w:val="22"/>
          <w:szCs w:val="22"/>
        </w:rPr>
        <w:t>Sincerely,</w:t>
      </w:r>
    </w:p>
    <w:p w:rsidR="00A6276D" w:rsidRPr="005726DF" w:rsidRDefault="00A6276D" w:rsidP="001F113F">
      <w:pPr>
        <w:rPr>
          <w:rFonts w:asciiTheme="minorHAnsi" w:hAnsiTheme="minorHAnsi"/>
          <w:color w:val="auto"/>
          <w:sz w:val="22"/>
          <w:szCs w:val="22"/>
        </w:rPr>
      </w:pPr>
    </w:p>
    <w:p w:rsidR="001F113F" w:rsidRPr="005726DF" w:rsidRDefault="001F113F" w:rsidP="001F113F">
      <w:pPr>
        <w:rPr>
          <w:rFonts w:asciiTheme="minorHAnsi" w:hAnsiTheme="minorHAnsi"/>
          <w:color w:val="auto"/>
          <w:sz w:val="22"/>
          <w:szCs w:val="22"/>
        </w:rPr>
      </w:pPr>
    </w:p>
    <w:p w:rsidR="001F113F" w:rsidRPr="005726DF" w:rsidRDefault="00A6276D" w:rsidP="001F113F">
      <w:pPr>
        <w:rPr>
          <w:rFonts w:asciiTheme="minorHAnsi" w:hAnsiTheme="minorHAnsi"/>
          <w:color w:val="auto"/>
          <w:sz w:val="22"/>
          <w:szCs w:val="22"/>
        </w:rPr>
      </w:pPr>
      <w:r w:rsidRPr="005726DF">
        <w:rPr>
          <w:rFonts w:asciiTheme="minorHAnsi" w:hAnsiTheme="minorHAnsi"/>
          <w:color w:val="auto"/>
          <w:sz w:val="22"/>
          <w:szCs w:val="22"/>
        </w:rPr>
        <w:t>Becky R Nolette</w:t>
      </w:r>
      <w:r w:rsidR="001F113F" w:rsidRPr="005726DF">
        <w:rPr>
          <w:rFonts w:asciiTheme="minorHAnsi" w:hAnsiTheme="minorHAnsi"/>
          <w:color w:val="auto"/>
          <w:sz w:val="22"/>
          <w:szCs w:val="22"/>
        </w:rPr>
        <w:t>, CMA</w:t>
      </w:r>
    </w:p>
    <w:p w:rsidR="005322F1" w:rsidRPr="005726DF" w:rsidRDefault="00A6276D" w:rsidP="001F113F">
      <w:pPr>
        <w:rPr>
          <w:rFonts w:asciiTheme="minorHAnsi" w:hAnsiTheme="minorHAnsi"/>
          <w:color w:val="auto"/>
          <w:sz w:val="22"/>
          <w:szCs w:val="22"/>
        </w:rPr>
      </w:pPr>
      <w:r w:rsidRPr="005726DF">
        <w:rPr>
          <w:rFonts w:asciiTheme="minorHAnsi" w:hAnsiTheme="minorHAnsi"/>
          <w:color w:val="auto"/>
          <w:sz w:val="22"/>
          <w:szCs w:val="22"/>
        </w:rPr>
        <w:t xml:space="preserve">Assistant to the </w:t>
      </w:r>
      <w:r w:rsidR="001F113F" w:rsidRPr="005726DF">
        <w:rPr>
          <w:rFonts w:asciiTheme="minorHAnsi" w:hAnsiTheme="minorHAnsi"/>
          <w:color w:val="auto"/>
          <w:sz w:val="22"/>
          <w:szCs w:val="22"/>
        </w:rPr>
        <w:t>Assessors</w:t>
      </w:r>
    </w:p>
    <w:sectPr w:rsidR="005322F1" w:rsidRPr="005726DF" w:rsidSect="001A14F2">
      <w:headerReference w:type="default" r:id="rId7"/>
      <w:footerReference w:type="default" r:id="rId8"/>
      <w:pgSz w:w="12240" w:h="15840" w:code="1"/>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4A" w:rsidRDefault="0013594A">
      <w:r>
        <w:separator/>
      </w:r>
    </w:p>
  </w:endnote>
  <w:endnote w:type="continuationSeparator" w:id="0">
    <w:p w:rsidR="0013594A" w:rsidRDefault="0013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3F" w:rsidRPr="001F113F" w:rsidRDefault="001F113F" w:rsidP="001A14F2">
    <w:pPr>
      <w:jc w:val="center"/>
      <w:rPr>
        <w:color w:val="auto"/>
        <w:sz w:val="18"/>
        <w:szCs w:val="18"/>
      </w:rPr>
    </w:pPr>
    <w:r w:rsidRPr="001F113F">
      <w:rPr>
        <w:color w:val="auto"/>
        <w:sz w:val="18"/>
        <w:szCs w:val="18"/>
      </w:rPr>
      <w:t xml:space="preserve">6 Elm Street, P.O. Box 566, Kennebunkport, Maine </w:t>
    </w:r>
    <w:proofErr w:type="gramStart"/>
    <w:r w:rsidRPr="001F113F">
      <w:rPr>
        <w:color w:val="auto"/>
        <w:sz w:val="18"/>
        <w:szCs w:val="18"/>
      </w:rPr>
      <w:t>04046  •</w:t>
    </w:r>
    <w:proofErr w:type="gramEnd"/>
    <w:r w:rsidRPr="001F113F">
      <w:rPr>
        <w:color w:val="auto"/>
        <w:sz w:val="18"/>
        <w:szCs w:val="18"/>
      </w:rPr>
      <w:t xml:space="preserve">  Tel: (207) 967-4243  Fax: (207) 967-8470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4A" w:rsidRDefault="0013594A">
      <w:r>
        <w:separator/>
      </w:r>
    </w:p>
  </w:footnote>
  <w:footnote w:type="continuationSeparator" w:id="0">
    <w:p w:rsidR="0013594A" w:rsidRDefault="00135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77" w:rsidRDefault="0087441F" w:rsidP="00FE7777">
    <w:pPr>
      <w:jc w:val="center"/>
    </w:pPr>
    <w:r>
      <w:rPr>
        <w:rFonts w:ascii="Arial" w:hAnsi="Arial" w:cs="Arial"/>
        <w:noProof/>
        <w:color w:val="0000FF"/>
        <w:sz w:val="20"/>
        <w:szCs w:val="20"/>
      </w:rPr>
      <w:drawing>
        <wp:inline distT="0" distB="0" distL="0" distR="0">
          <wp:extent cx="1000125" cy="1000125"/>
          <wp:effectExtent l="0" t="0" r="9525" b="9525"/>
          <wp:docPr id="1" name="Picture 1" descr="Town Seal-1 Color High Qty">
            <a:hlinkClick xmlns:a="http://schemas.openxmlformats.org/drawingml/2006/main" r:id="rId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1 Color High Q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FE7777" w:rsidRPr="00FB7DA9" w:rsidRDefault="00FE7777" w:rsidP="00FE7777">
    <w:pPr>
      <w:jc w:val="center"/>
      <w:rPr>
        <w:b/>
        <w:sz w:val="20"/>
        <w:szCs w:val="20"/>
      </w:rPr>
    </w:pPr>
  </w:p>
  <w:p w:rsidR="00FE7777" w:rsidRPr="001D052C" w:rsidRDefault="00FE7777" w:rsidP="00FE7777">
    <w:pPr>
      <w:jc w:val="center"/>
      <w:rPr>
        <w:color w:val="0000FF"/>
        <w:sz w:val="32"/>
        <w:szCs w:val="32"/>
      </w:rPr>
    </w:pPr>
    <w:r w:rsidRPr="001D052C">
      <w:rPr>
        <w:color w:val="0000FF"/>
        <w:sz w:val="32"/>
        <w:szCs w:val="32"/>
      </w:rPr>
      <w:t xml:space="preserve">T O W </w:t>
    </w:r>
    <w:proofErr w:type="gramStart"/>
    <w:r w:rsidRPr="001D052C">
      <w:rPr>
        <w:color w:val="0000FF"/>
        <w:sz w:val="32"/>
        <w:szCs w:val="32"/>
      </w:rPr>
      <w:t>N  O</w:t>
    </w:r>
    <w:proofErr w:type="gramEnd"/>
    <w:r w:rsidRPr="001D052C">
      <w:rPr>
        <w:color w:val="0000FF"/>
        <w:sz w:val="32"/>
        <w:szCs w:val="32"/>
      </w:rPr>
      <w:t xml:space="preserve"> F  K E N N E B U N K P O R T,  M A I N E</w:t>
    </w:r>
  </w:p>
  <w:p w:rsidR="00FE7777" w:rsidRPr="00FB7DA9" w:rsidRDefault="00FE7777" w:rsidP="00FE7777">
    <w:pPr>
      <w:jc w:val="center"/>
      <w:rPr>
        <w:color w:val="0000FF"/>
        <w:sz w:val="12"/>
        <w:szCs w:val="12"/>
      </w:rPr>
    </w:pPr>
  </w:p>
  <w:p w:rsidR="00FE7777" w:rsidRPr="001D052C" w:rsidRDefault="00FE7777" w:rsidP="00FE7777">
    <w:pPr>
      <w:ind w:left="360"/>
      <w:jc w:val="center"/>
      <w:rPr>
        <w:i/>
        <w:color w:val="0000FF"/>
        <w:sz w:val="18"/>
        <w:szCs w:val="18"/>
      </w:rPr>
    </w:pPr>
    <w:r w:rsidRPr="001D052C">
      <w:rPr>
        <w:i/>
        <w:color w:val="0000FF"/>
        <w:sz w:val="18"/>
        <w:szCs w:val="18"/>
      </w:rPr>
      <w:t>~ INCORPORATED 1653 ~</w:t>
    </w:r>
  </w:p>
  <w:p w:rsidR="00FE7777" w:rsidRPr="001D052C" w:rsidRDefault="00FE7777" w:rsidP="00FE7777">
    <w:pPr>
      <w:jc w:val="center"/>
      <w:rPr>
        <w:color w:val="0000FF"/>
        <w:sz w:val="18"/>
        <w:szCs w:val="18"/>
      </w:rPr>
    </w:pPr>
    <w:r>
      <w:rPr>
        <w:color w:val="0000FF"/>
        <w:sz w:val="18"/>
        <w:szCs w:val="18"/>
      </w:rPr>
      <w:t xml:space="preserve">     </w:t>
    </w:r>
    <w:r w:rsidRPr="001D052C">
      <w:rPr>
        <w:color w:val="0000FF"/>
        <w:sz w:val="18"/>
        <w:szCs w:val="18"/>
      </w:rPr>
      <w:t xml:space="preserve">M A I N </w:t>
    </w:r>
    <w:proofErr w:type="gramStart"/>
    <w:r w:rsidRPr="001D052C">
      <w:rPr>
        <w:color w:val="0000FF"/>
        <w:sz w:val="18"/>
        <w:szCs w:val="18"/>
      </w:rPr>
      <w:t>E ’</w:t>
    </w:r>
    <w:proofErr w:type="gramEnd"/>
    <w:r w:rsidRPr="001D052C">
      <w:rPr>
        <w:color w:val="0000FF"/>
        <w:sz w:val="18"/>
        <w:szCs w:val="18"/>
      </w:rPr>
      <w:t xml:space="preserve"> S   F I N E S T   R E S O R T</w:t>
    </w:r>
  </w:p>
  <w:p w:rsidR="001F113F" w:rsidRPr="00FE7777" w:rsidRDefault="001F113F" w:rsidP="00FE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DD"/>
    <w:rsid w:val="000512CD"/>
    <w:rsid w:val="0005483F"/>
    <w:rsid w:val="000A24BE"/>
    <w:rsid w:val="000A5046"/>
    <w:rsid w:val="000B7935"/>
    <w:rsid w:val="000C6345"/>
    <w:rsid w:val="000F67AA"/>
    <w:rsid w:val="00107DD0"/>
    <w:rsid w:val="0013594A"/>
    <w:rsid w:val="00152544"/>
    <w:rsid w:val="001A14F2"/>
    <w:rsid w:val="001B219E"/>
    <w:rsid w:val="001D15C1"/>
    <w:rsid w:val="001E0E75"/>
    <w:rsid w:val="001E4B04"/>
    <w:rsid w:val="001F0474"/>
    <w:rsid w:val="001F0BE6"/>
    <w:rsid w:val="001F113F"/>
    <w:rsid w:val="0023017E"/>
    <w:rsid w:val="00261790"/>
    <w:rsid w:val="00282C67"/>
    <w:rsid w:val="002957B3"/>
    <w:rsid w:val="002C43A5"/>
    <w:rsid w:val="002D0095"/>
    <w:rsid w:val="002F0316"/>
    <w:rsid w:val="00315AB3"/>
    <w:rsid w:val="00325840"/>
    <w:rsid w:val="00326076"/>
    <w:rsid w:val="0036317C"/>
    <w:rsid w:val="003A6E1F"/>
    <w:rsid w:val="003F7282"/>
    <w:rsid w:val="00414039"/>
    <w:rsid w:val="00432BC0"/>
    <w:rsid w:val="004709DD"/>
    <w:rsid w:val="004807DD"/>
    <w:rsid w:val="00485D64"/>
    <w:rsid w:val="004B2875"/>
    <w:rsid w:val="005322F1"/>
    <w:rsid w:val="005726DF"/>
    <w:rsid w:val="00574E42"/>
    <w:rsid w:val="005E7F51"/>
    <w:rsid w:val="00604D2D"/>
    <w:rsid w:val="00607A50"/>
    <w:rsid w:val="00630CB3"/>
    <w:rsid w:val="00665124"/>
    <w:rsid w:val="0066522D"/>
    <w:rsid w:val="00671979"/>
    <w:rsid w:val="0069482A"/>
    <w:rsid w:val="00694B03"/>
    <w:rsid w:val="00707810"/>
    <w:rsid w:val="00730474"/>
    <w:rsid w:val="00745B72"/>
    <w:rsid w:val="007766A2"/>
    <w:rsid w:val="00783715"/>
    <w:rsid w:val="00791481"/>
    <w:rsid w:val="007B6342"/>
    <w:rsid w:val="007C0461"/>
    <w:rsid w:val="007F5034"/>
    <w:rsid w:val="008166FC"/>
    <w:rsid w:val="0085728D"/>
    <w:rsid w:val="0087441F"/>
    <w:rsid w:val="008D5C0A"/>
    <w:rsid w:val="008D7A84"/>
    <w:rsid w:val="0094350B"/>
    <w:rsid w:val="009636B9"/>
    <w:rsid w:val="00972B6A"/>
    <w:rsid w:val="00994345"/>
    <w:rsid w:val="00A150F7"/>
    <w:rsid w:val="00A21009"/>
    <w:rsid w:val="00A25CB4"/>
    <w:rsid w:val="00A6276D"/>
    <w:rsid w:val="00AA08A4"/>
    <w:rsid w:val="00AA4A84"/>
    <w:rsid w:val="00AC4C2E"/>
    <w:rsid w:val="00AE3BFA"/>
    <w:rsid w:val="00AF29FA"/>
    <w:rsid w:val="00B05042"/>
    <w:rsid w:val="00B30A8F"/>
    <w:rsid w:val="00B41332"/>
    <w:rsid w:val="00B54A3B"/>
    <w:rsid w:val="00B65969"/>
    <w:rsid w:val="00B9017A"/>
    <w:rsid w:val="00BD1AF0"/>
    <w:rsid w:val="00BF7450"/>
    <w:rsid w:val="00C11304"/>
    <w:rsid w:val="00C25C49"/>
    <w:rsid w:val="00C270F0"/>
    <w:rsid w:val="00C32B5A"/>
    <w:rsid w:val="00D33F82"/>
    <w:rsid w:val="00D839BF"/>
    <w:rsid w:val="00DE1D57"/>
    <w:rsid w:val="00DE5EE5"/>
    <w:rsid w:val="00DF155D"/>
    <w:rsid w:val="00E22355"/>
    <w:rsid w:val="00E70B8F"/>
    <w:rsid w:val="00EA31E2"/>
    <w:rsid w:val="00EB6868"/>
    <w:rsid w:val="00EE0AD6"/>
    <w:rsid w:val="00EF7D15"/>
    <w:rsid w:val="00F0532E"/>
    <w:rsid w:val="00F2676D"/>
    <w:rsid w:val="00F469D1"/>
    <w:rsid w:val="00F946D6"/>
    <w:rsid w:val="00FD651E"/>
    <w:rsid w:val="00FE0686"/>
    <w:rsid w:val="00FE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E1A95"/>
  <w15:chartTrackingRefBased/>
  <w15:docId w15:val="{3154374C-15F7-431F-98BA-B3FA31B7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14F2"/>
    <w:rPr>
      <w:rFonts w:ascii="Bookman Old Style" w:hAnsi="Bookman Old Style"/>
      <w:color w:val="333399"/>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4F2"/>
    <w:pPr>
      <w:tabs>
        <w:tab w:val="center" w:pos="4320"/>
        <w:tab w:val="right" w:pos="8640"/>
      </w:tabs>
    </w:pPr>
  </w:style>
  <w:style w:type="paragraph" w:styleId="Footer">
    <w:name w:val="footer"/>
    <w:basedOn w:val="Normal"/>
    <w:rsid w:val="001A14F2"/>
    <w:pPr>
      <w:tabs>
        <w:tab w:val="center" w:pos="4320"/>
        <w:tab w:val="right" w:pos="8640"/>
      </w:tabs>
    </w:pPr>
  </w:style>
  <w:style w:type="paragraph" w:styleId="BalloonText">
    <w:name w:val="Balloon Text"/>
    <w:basedOn w:val="Normal"/>
    <w:semiHidden/>
    <w:rsid w:val="00694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jscuba.net/artifacts/img/3masted_schoon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BB154-C48E-4A3A-8A5E-FDDD8369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LEGAL NOTICE</vt:lpstr>
    </vt:vector>
  </TitlesOfParts>
  <Company> </Company>
  <LinksUpToDate>false</LinksUpToDate>
  <CharactersWithSpaces>1970</CharactersWithSpaces>
  <SharedDoc>false</SharedDoc>
  <HLinks>
    <vt:vector size="6" baseType="variant">
      <vt:variant>
        <vt:i4>5767266</vt:i4>
      </vt:variant>
      <vt:variant>
        <vt:i4>0</vt:i4>
      </vt:variant>
      <vt:variant>
        <vt:i4>0</vt:i4>
      </vt:variant>
      <vt:variant>
        <vt:i4>5</vt:i4>
      </vt:variant>
      <vt:variant>
        <vt:lpwstr>http://www.njscuba.net/artifacts/img/3masted_schooner.jpg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Preferred Customer</dc:creator>
  <cp:keywords/>
  <dc:description/>
  <cp:lastModifiedBy>Becky Nolette</cp:lastModifiedBy>
  <cp:revision>3</cp:revision>
  <cp:lastPrinted>2016-02-26T15:12:00Z</cp:lastPrinted>
  <dcterms:created xsi:type="dcterms:W3CDTF">2017-03-03T15:53:00Z</dcterms:created>
  <dcterms:modified xsi:type="dcterms:W3CDTF">2017-03-03T16:12:00Z</dcterms:modified>
</cp:coreProperties>
</file>